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D3048B">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EA63468" w:rsidR="00E70816" w:rsidRPr="00560C96" w:rsidRDefault="00E70816" w:rsidP="002B36CB">
            <w:pPr>
              <w:widowControl w:val="0"/>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sidRPr="00560C96">
              <w:rPr>
                <w:rFonts w:ascii="Tahoma" w:hAnsi="Tahoma" w:cs="Tahoma"/>
                <w:b/>
                <w:bCs/>
                <w:sz w:val="24"/>
                <w:szCs w:val="24"/>
              </w:rPr>
              <w:t>Microsoft</w:t>
            </w:r>
            <w:r w:rsidRPr="00560C96">
              <w:rPr>
                <w:rFonts w:ascii="Tahoma" w:hAnsi="Tahoma" w:cs="Tahoma"/>
                <w:b/>
                <w:bCs/>
                <w:sz w:val="24"/>
                <w:szCs w:val="24"/>
                <w:vertAlign w:val="superscript"/>
              </w:rPr>
              <w:t>®</w:t>
            </w:r>
            <w:r w:rsidRPr="00560C96">
              <w:rPr>
                <w:rFonts w:ascii="Tahoma" w:hAnsi="Tahoma" w:cs="Tahoma"/>
                <w:b/>
                <w:bCs/>
                <w:sz w:val="24"/>
                <w:szCs w:val="24"/>
              </w:rPr>
              <w:t xml:space="preserve"> SharePoint</w:t>
            </w:r>
            <w:r w:rsidRPr="00560C96">
              <w:rPr>
                <w:rFonts w:ascii="Tahoma" w:hAnsi="Tahoma" w:cs="Tahoma"/>
                <w:b/>
                <w:bCs/>
                <w:sz w:val="24"/>
                <w:szCs w:val="24"/>
                <w:vertAlign w:val="superscript"/>
              </w:rPr>
              <w:t>®</w:t>
            </w:r>
            <w:bookmarkEnd w:id="0"/>
            <w:bookmarkEnd w:id="1"/>
            <w:r w:rsidRPr="00560C96">
              <w:rPr>
                <w:rFonts w:ascii="Tahoma" w:hAnsi="Tahoma" w:cs="Tahoma"/>
                <w:b/>
                <w:bCs/>
                <w:sz w:val="24"/>
                <w:szCs w:val="24"/>
              </w:rPr>
              <w:t xml:space="preserve"> Server 2019, </w:t>
            </w:r>
            <w:r w:rsidRPr="00560C96">
              <w:rPr>
                <w:rFonts w:ascii="Tahoma" w:hAnsi="Tahoma" w:cs="Tahoma"/>
                <w:b/>
                <w:bCs/>
                <w:sz w:val="24"/>
                <w:szCs w:val="24"/>
              </w:rPr>
              <w:fldChar w:fldCharType="begin">
                <w:ffData>
                  <w:name w:val="Text33"/>
                  <w:enabled/>
                  <w:calcOnExit w:val="0"/>
                  <w:textInput/>
                </w:ffData>
              </w:fldChar>
            </w:r>
            <w:r w:rsidR="008437DB" w:rsidRPr="00560C96">
              <w:rPr>
                <w:rFonts w:ascii="Tahoma" w:hAnsi="Tahoma" w:cs="Tahoma"/>
                <w:b/>
                <w:bCs/>
                <w:sz w:val="24"/>
                <w:szCs w:val="24"/>
              </w:rPr>
              <w:instrText xml:space="preserve"> FORMTEXT </w:instrText>
            </w:r>
            <w:r w:rsidRPr="00560C96">
              <w:rPr>
                <w:rFonts w:ascii="Tahoma" w:hAnsi="Tahoma" w:cs="Tahoma"/>
                <w:b/>
                <w:bCs/>
                <w:sz w:val="24"/>
                <w:szCs w:val="24"/>
              </w:rPr>
            </w:r>
            <w:r w:rsidRPr="00560C96">
              <w:rPr>
                <w:rFonts w:ascii="Tahoma" w:hAnsi="Tahoma" w:cs="Tahoma"/>
                <w:b/>
                <w:bCs/>
                <w:sz w:val="24"/>
                <w:szCs w:val="24"/>
              </w:rPr>
              <w:fldChar w:fldCharType="separate"/>
            </w:r>
            <w:bookmarkStart w:id="2" w:name="_GoBack"/>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r w:rsidR="001A7249">
              <w:rPr>
                <w:rFonts w:ascii="Tahoma" w:hAnsi="Tahoma" w:cs="Tahoma"/>
                <w:b/>
                <w:bCs/>
                <w:noProof/>
                <w:sz w:val="24"/>
                <w:szCs w:val="24"/>
              </w:rPr>
              <w:t> </w:t>
            </w:r>
            <w:bookmarkEnd w:id="2"/>
            <w:r w:rsidRPr="00560C96">
              <w:rPr>
                <w:sz w:val="24"/>
                <w:szCs w:val="24"/>
              </w:rPr>
              <w:fldChar w:fldCharType="end"/>
            </w:r>
            <w:r w:rsidR="002B36CB" w:rsidRPr="00560C96">
              <w:rPr>
                <w:rFonts w:ascii="Tahoma" w:hAnsi="Tahoma" w:cs="Tahoma"/>
                <w:b/>
                <w:bCs/>
                <w:sz w:val="24"/>
                <w:szCs w:val="24"/>
                <w:vertAlign w:val="superscript"/>
              </w:rPr>
              <w:footnoteReference w:id="1"/>
            </w:r>
            <w:r w:rsidRPr="00560C96">
              <w:rPr>
                <w:rFonts w:ascii="Tahoma" w:hAnsi="Tahoma" w:cs="Tahoma"/>
                <w:b/>
                <w:bCs/>
                <w:sz w:val="24"/>
                <w:szCs w:val="24"/>
              </w:rPr>
              <w:t xml:space="preserve"> Edition</w:t>
            </w:r>
          </w:p>
        </w:tc>
      </w:tr>
      <w:tr w:rsidR="00E70816" w:rsidRPr="007E462E" w14:paraId="28206BD9" w14:textId="77777777" w:rsidTr="002B36CB">
        <w:trPr>
          <w:trHeight w:val="1419"/>
        </w:trPr>
        <w:tc>
          <w:tcPr>
            <w:tcW w:w="9360" w:type="dxa"/>
            <w:tcBorders>
              <w:top w:val="single" w:sz="12" w:space="0" w:color="FFFFFF"/>
              <w:left w:val="single" w:sz="12" w:space="0" w:color="FFFFFF"/>
              <w:bottom w:val="single" w:sz="12" w:space="0" w:color="FFFFFF"/>
              <w:right w:val="single" w:sz="12" w:space="0" w:color="FFFFFF"/>
            </w:tcBorders>
          </w:tcPr>
          <w:p w14:paraId="507BC5F9" w14:textId="2F1CF4C1" w:rsidR="00E70816" w:rsidRPr="00FA589F"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rsidR="001A7249">
              <w:rPr>
                <w:rFonts w:ascii="Tahoma" w:hAnsi="Tahoma" w:cs="Tahoma"/>
                <w:b/>
                <w:noProof/>
                <w:sz w:val="24"/>
                <w:szCs w:val="20"/>
                <w:u w:val="single"/>
              </w:rPr>
              <w:t> </w:t>
            </w:r>
            <w:r>
              <w:fldChar w:fldCharType="end"/>
            </w:r>
            <w:r w:rsidR="002B36CB"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159E3146" w:rsidR="00E70816" w:rsidRPr="00FA589F"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3"/>
            </w:r>
            <w:r>
              <w:rPr>
                <w:rFonts w:cs="Tahoma"/>
                <w:sz w:val="24"/>
                <w:u w:val="single"/>
              </w:rPr>
              <w:t xml:space="preserve"> </w:t>
            </w:r>
          </w:p>
          <w:p w14:paraId="5D1C777A" w14:textId="379BCDC1" w:rsidR="00E70816" w:rsidRPr="007E462E" w:rsidRDefault="00E70816" w:rsidP="002B36CB">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rsidR="001A7249">
              <w:rPr>
                <w:rFonts w:cs="Tahoma"/>
                <w:noProof/>
                <w:sz w:val="24"/>
                <w:szCs w:val="20"/>
                <w:u w:val="single"/>
              </w:rPr>
              <w:t> </w:t>
            </w:r>
            <w:r>
              <w:fldChar w:fldCharType="end"/>
            </w:r>
            <w:r w:rsidR="002B36CB"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D3048B">
        <w:trPr>
          <w:trHeight w:val="465"/>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A589F"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A589F"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обновления и</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дополнительные компоненты</w:t>
      </w:r>
    </w:p>
    <w:p w14:paraId="6BBE25BF" w14:textId="77777777" w:rsidR="00E8600E" w:rsidRPr="00FA589F"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A589F"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A589F"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A589F" w:rsidRDefault="00E70816" w:rsidP="009967B6">
      <w:pPr>
        <w:pStyle w:val="Heading1"/>
        <w:widowControl w:val="0"/>
        <w:ind w:left="360" w:hanging="360"/>
      </w:pPr>
      <w:r>
        <w:rPr>
          <w:sz w:val="20"/>
          <w:szCs w:val="20"/>
        </w:rPr>
        <w:t>ОБЗОР.</w:t>
      </w:r>
    </w:p>
    <w:p w14:paraId="1C3C037F" w14:textId="15ACC2D2" w:rsidR="00E70816" w:rsidRPr="00FA589F"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6099F132" w:rsidR="00E70816" w:rsidRPr="00FA589F" w:rsidRDefault="00E70816" w:rsidP="00BA4F0E">
      <w:pPr>
        <w:pStyle w:val="Bullet3"/>
        <w:widowControl w:val="0"/>
        <w:numPr>
          <w:ilvl w:val="0"/>
          <w:numId w:val="12"/>
        </w:numPr>
        <w:ind w:hanging="360"/>
      </w:pPr>
      <w:r>
        <w:rPr>
          <w:sz w:val="20"/>
          <w:szCs w:val="20"/>
        </w:rPr>
        <w:lastRenderedPageBreak/>
        <w:t>серверное программное обеспечение и</w:t>
      </w:r>
    </w:p>
    <w:p w14:paraId="61EDC0C4" w14:textId="5684BC77" w:rsidR="00E70816" w:rsidRPr="00FA589F" w:rsidRDefault="00E70816" w:rsidP="00BA4F0E">
      <w:pPr>
        <w:pStyle w:val="Bullet3"/>
        <w:widowControl w:val="0"/>
        <w:numPr>
          <w:ilvl w:val="0"/>
          <w:numId w:val="12"/>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F01FDC" w:rsidRDefault="00E70816" w:rsidP="009967B6">
      <w:pPr>
        <w:pStyle w:val="Heading2"/>
        <w:widowControl w:val="0"/>
        <w:rPr>
          <w:spacing w:val="-2"/>
        </w:rPr>
      </w:pPr>
      <w:r w:rsidRPr="00F01FDC">
        <w:rPr>
          <w:spacing w:val="-2"/>
          <w:sz w:val="20"/>
          <w:szCs w:val="20"/>
        </w:rPr>
        <w:t>Модель лицензирования.</w:t>
      </w:r>
      <w:r w:rsidRPr="00F01FDC">
        <w:rPr>
          <w:b w:val="0"/>
          <w:spacing w:val="-2"/>
          <w:sz w:val="20"/>
          <w:szCs w:val="20"/>
        </w:rPr>
        <w:t xml:space="preserve"> </w:t>
      </w:r>
      <w:r w:rsidRPr="00F01FDC">
        <w:rPr>
          <w:b w:val="0"/>
          <w:bCs w:val="0"/>
          <w:spacing w:val="-2"/>
          <w:sz w:val="20"/>
          <w:szCs w:val="20"/>
        </w:rPr>
        <w:t>В условиях лицензии на программное обеспечение учитывается:</w:t>
      </w:r>
    </w:p>
    <w:p w14:paraId="3BA62966" w14:textId="45BD0339" w:rsidR="008437DB" w:rsidRPr="00FA589F" w:rsidRDefault="008437DB" w:rsidP="008437DB">
      <w:pPr>
        <w:pStyle w:val="Bullet3"/>
      </w:pPr>
      <w:r>
        <w:rPr>
          <w:sz w:val="20"/>
          <w:szCs w:val="20"/>
        </w:rPr>
        <w:t>количество используемых экземпляров серверного программного обеспечения;</w:t>
      </w:r>
    </w:p>
    <w:p w14:paraId="708EF310" w14:textId="77777777" w:rsidR="008437DB" w:rsidRPr="00FA589F" w:rsidRDefault="008437DB" w:rsidP="008437DB">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370F91D1" w14:textId="77777777" w:rsidR="008437DB" w:rsidRPr="00FA589F" w:rsidRDefault="008437DB" w:rsidP="008437DB">
      <w:pPr>
        <w:pStyle w:val="Bullet3"/>
      </w:pPr>
      <w:r>
        <w:rPr>
          <w:sz w:val="20"/>
          <w:szCs w:val="20"/>
        </w:rPr>
        <w:t>доступные функции серверного программного обеспечения.</w:t>
      </w:r>
    </w:p>
    <w:p w14:paraId="7A8707D1" w14:textId="463D81EC" w:rsidR="00E70816" w:rsidRPr="00FA589F" w:rsidRDefault="00E8600E" w:rsidP="009967B6">
      <w:pPr>
        <w:pStyle w:val="Heading2"/>
        <w:widowControl w:val="0"/>
      </w:pPr>
      <w:r>
        <w:rPr>
          <w:sz w:val="20"/>
          <w:szCs w:val="20"/>
        </w:rPr>
        <w:t>Терминология лицензии.</w:t>
      </w:r>
    </w:p>
    <w:p w14:paraId="2943D5C9" w14:textId="77777777" w:rsidR="00E70816" w:rsidRPr="00FA589F" w:rsidRDefault="00E70816" w:rsidP="00BA4F0E">
      <w:pPr>
        <w:pStyle w:val="Bullet3"/>
        <w:widowControl w:val="0"/>
        <w:numPr>
          <w:ilvl w:val="0"/>
          <w:numId w:val="7"/>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A589F" w:rsidRDefault="00E70816" w:rsidP="00BA4F0E">
      <w:pPr>
        <w:pStyle w:val="Bullet3"/>
        <w:widowControl w:val="0"/>
        <w:numPr>
          <w:ilvl w:val="0"/>
          <w:numId w:val="7"/>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A589F" w:rsidRDefault="00E70816" w:rsidP="00BA4F0E">
      <w:pPr>
        <w:pStyle w:val="Bullet3"/>
        <w:widowControl w:val="0"/>
        <w:numPr>
          <w:ilvl w:val="0"/>
          <w:numId w:val="7"/>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A589F"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A589F"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A589F"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A589F" w:rsidRDefault="00E70816" w:rsidP="009967B6">
      <w:pPr>
        <w:pStyle w:val="Bullet4"/>
        <w:widowControl w:val="0"/>
      </w:pPr>
      <w:r>
        <w:rPr>
          <w:sz w:val="20"/>
          <w:szCs w:val="20"/>
        </w:rPr>
        <w:t>одну физическую операционную среду;</w:t>
      </w:r>
    </w:p>
    <w:p w14:paraId="46530DCE" w14:textId="77777777" w:rsidR="00E70816" w:rsidRPr="00FA589F"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A589F" w:rsidRDefault="00E70816" w:rsidP="00BA4F0E">
      <w:pPr>
        <w:pStyle w:val="Bullet3"/>
        <w:widowControl w:val="0"/>
        <w:numPr>
          <w:ilvl w:val="0"/>
          <w:numId w:val="8"/>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A589F" w:rsidRDefault="00E70816" w:rsidP="00BA4F0E">
      <w:pPr>
        <w:pStyle w:val="Bullet3"/>
        <w:widowControl w:val="0"/>
        <w:numPr>
          <w:ilvl w:val="0"/>
          <w:numId w:val="8"/>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A589F" w:rsidRDefault="00E70816" w:rsidP="007F7B2E">
      <w:pPr>
        <w:pStyle w:val="Heading1"/>
        <w:keepNext/>
        <w:widowControl w:val="0"/>
        <w:ind w:left="360" w:hanging="360"/>
      </w:pPr>
      <w:r>
        <w:rPr>
          <w:sz w:val="20"/>
          <w:szCs w:val="20"/>
        </w:rPr>
        <w:lastRenderedPageBreak/>
        <w:t>ПРАВА НА ИСПОЛЬЗОВАНИЕ.</w:t>
      </w:r>
    </w:p>
    <w:p w14:paraId="4337C3E8" w14:textId="77777777" w:rsidR="00E70816" w:rsidRPr="00FA589F" w:rsidRDefault="00E70816" w:rsidP="007F7B2E">
      <w:pPr>
        <w:pStyle w:val="Heading2"/>
        <w:keepNext/>
        <w:widowControl w:val="0"/>
      </w:pPr>
      <w:r>
        <w:rPr>
          <w:sz w:val="20"/>
          <w:szCs w:val="20"/>
        </w:rPr>
        <w:t>Назначение лицензии серверу.</w:t>
      </w:r>
    </w:p>
    <w:p w14:paraId="4D636622" w14:textId="77777777" w:rsidR="00E70816" w:rsidRPr="00FA589F" w:rsidRDefault="00E70816" w:rsidP="009967B6">
      <w:pPr>
        <w:pStyle w:val="Heading3"/>
        <w:widowControl w:val="0"/>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A589F"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01FDC" w:rsidRDefault="00E70816" w:rsidP="009967B6">
      <w:pPr>
        <w:pStyle w:val="Heading2"/>
        <w:widowControl w:val="0"/>
        <w:rPr>
          <w:spacing w:val="-2"/>
        </w:rPr>
      </w:pPr>
      <w:r w:rsidRPr="00F01FDC">
        <w:rPr>
          <w:spacing w:val="-2"/>
          <w:sz w:val="20"/>
          <w:szCs w:val="20"/>
        </w:rPr>
        <w:t>Запуск экземпляров дополнительного программного обеспечения.</w:t>
      </w:r>
      <w:r w:rsidRPr="00F01FDC">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01FDC">
        <w:rPr>
          <w:b w:val="0"/>
          <w:bCs w:val="0"/>
          <w:spacing w:val="-2"/>
          <w:sz w:val="20"/>
          <w:szCs w:val="20"/>
        </w:rPr>
        <w:t>.</w:t>
      </w:r>
    </w:p>
    <w:p w14:paraId="4100F406" w14:textId="77777777" w:rsidR="00E8600E" w:rsidRPr="00FA589F"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A589F"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A589F" w:rsidRDefault="00E70816" w:rsidP="00BA4F0E">
      <w:pPr>
        <w:pStyle w:val="Bullet3"/>
        <w:widowControl w:val="0"/>
        <w:numPr>
          <w:ilvl w:val="0"/>
          <w:numId w:val="9"/>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A589F" w:rsidRDefault="00E70816" w:rsidP="00BA4F0E">
      <w:pPr>
        <w:pStyle w:val="Bullet3"/>
        <w:widowControl w:val="0"/>
        <w:numPr>
          <w:ilvl w:val="0"/>
          <w:numId w:val="9"/>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25580DB" w:rsidR="00E70816" w:rsidRPr="00FA589F" w:rsidRDefault="00E70816" w:rsidP="00BA4F0E">
      <w:pPr>
        <w:pStyle w:val="Bullet3"/>
        <w:widowControl w:val="0"/>
        <w:numPr>
          <w:ilvl w:val="0"/>
          <w:numId w:val="9"/>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3A058A8" w14:textId="77777777" w:rsidR="008437DB" w:rsidRPr="00FA589F" w:rsidRDefault="008437DB" w:rsidP="008437DB">
      <w:pPr>
        <w:pStyle w:val="Heading2"/>
      </w:pPr>
      <w:r>
        <w:rPr>
          <w:sz w:val="20"/>
          <w:szCs w:val="20"/>
        </w:rPr>
        <w:t xml:space="preserve">Включенные программы Microsoft. </w:t>
      </w:r>
      <w:r>
        <w:rPr>
          <w:b w:val="0"/>
          <w:bCs w:val="0"/>
          <w:sz w:val="20"/>
          <w:szCs w:val="20"/>
        </w:rPr>
        <w:t>Данное программное обеспечение содержит другие программы Microsoft. Условия лицензий на эти программы распространяются и на ваше пользование ими.</w:t>
      </w:r>
    </w:p>
    <w:p w14:paraId="697613EC" w14:textId="77777777" w:rsidR="008437DB" w:rsidRPr="00FA589F" w:rsidRDefault="008437DB" w:rsidP="008437DB">
      <w:pPr>
        <w:pStyle w:val="Heading2"/>
      </w:pPr>
      <w:r>
        <w:rPr>
          <w:rFonts w:eastAsia="SimSun"/>
          <w:sz w:val="20"/>
          <w:szCs w:val="20"/>
        </w:rPr>
        <w:t xml:space="preserve">Программы третьих лиц. </w:t>
      </w:r>
      <w:r>
        <w:rPr>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175FE60" w14:textId="77777777" w:rsidR="009967B6" w:rsidRPr="00FA589F"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A589F"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 xml:space="preserve">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w:t>
      </w:r>
      <w:r>
        <w:rPr>
          <w:b w:val="0"/>
          <w:sz w:val="20"/>
          <w:szCs w:val="20"/>
        </w:rPr>
        <w:lastRenderedPageBreak/>
        <w:t>оборудования или стоечный модуль считается отдельным устройством.</w:t>
      </w:r>
    </w:p>
    <w:p w14:paraId="66C8D57E" w14:textId="2D274230" w:rsidR="009967B6" w:rsidRPr="00FA589F" w:rsidRDefault="008437DB"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A589F"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A589F"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Типы клиентских лицензий. </w:t>
      </w:r>
      <w:r>
        <w:rPr>
          <w:b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A589F"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6C53C299" w:rsidR="009967B6" w:rsidRPr="00FA589F"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Клиентские лицензии SharePoint Server 2019 Enterprise CAL. </w:t>
      </w:r>
      <w:r>
        <w:rPr>
          <w:b w:val="0"/>
          <w:bCs w:val="0"/>
          <w:sz w:val="20"/>
          <w:szCs w:val="20"/>
        </w:rPr>
        <w:t xml:space="preserve">Помимо клиентской лицензии Standard CAL для SharePoint Server 2019, вы должны приобрести клиентскую лицензию Enterprise CAL для SharePoint Server 2019 на каждого пользователя или устройство, которые прямо или косвенно обращаются к следующим функциям SharePoint Server 2019 («Дополнительные функциональные возможности»): </w:t>
      </w:r>
    </w:p>
    <w:p w14:paraId="5D972658" w14:textId="77777777" w:rsidR="008437DB" w:rsidRPr="00FA589F" w:rsidRDefault="008437DB" w:rsidP="00BA4F0E">
      <w:pPr>
        <w:pStyle w:val="Heading3Bold"/>
        <w:numPr>
          <w:ilvl w:val="3"/>
          <w:numId w:val="13"/>
        </w:numPr>
      </w:pPr>
      <w:r>
        <w:rPr>
          <w:b w:val="0"/>
          <w:bCs w:val="0"/>
          <w:sz w:val="20"/>
          <w:szCs w:val="20"/>
        </w:rPr>
        <w:t>Веб-части служб Business Connectivity Services для коммерческих организаций</w:t>
      </w:r>
    </w:p>
    <w:p w14:paraId="0AA6DE68" w14:textId="77777777" w:rsidR="008437DB" w:rsidRPr="00FA589F" w:rsidRDefault="008437DB" w:rsidP="00BA4F0E">
      <w:pPr>
        <w:pStyle w:val="Heading3Bold"/>
        <w:numPr>
          <w:ilvl w:val="3"/>
          <w:numId w:val="13"/>
        </w:numPr>
      </w:pPr>
      <w:r>
        <w:rPr>
          <w:b w:val="0"/>
          <w:bCs w:val="0"/>
          <w:sz w:val="20"/>
          <w:szCs w:val="20"/>
        </w:rPr>
        <w:t xml:space="preserve">Интеграция клиента служб Business Connectivity Services из пакета Office </w:t>
      </w:r>
    </w:p>
    <w:p w14:paraId="3EAEE67E" w14:textId="77777777" w:rsidR="008437DB" w:rsidRPr="00FA589F" w:rsidRDefault="008437DB" w:rsidP="00BA4F0E">
      <w:pPr>
        <w:pStyle w:val="Heading3Bold"/>
        <w:numPr>
          <w:ilvl w:val="3"/>
          <w:numId w:val="13"/>
        </w:numPr>
      </w:pPr>
      <w:r>
        <w:rPr>
          <w:b w:val="0"/>
          <w:bCs w:val="0"/>
          <w:sz w:val="20"/>
          <w:szCs w:val="20"/>
        </w:rPr>
        <w:t xml:space="preserve">Службы Access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Электронное обнаружение и соблюдение требований </w:t>
      </w:r>
    </w:p>
    <w:p w14:paraId="0408D02B" w14:textId="77777777" w:rsidR="008437DB" w:rsidRPr="00FA589F" w:rsidRDefault="008437DB" w:rsidP="00BA4F0E">
      <w:pPr>
        <w:pStyle w:val="Heading3Bold"/>
        <w:numPr>
          <w:ilvl w:val="3"/>
          <w:numId w:val="13"/>
        </w:numPr>
      </w:pPr>
      <w:r>
        <w:rPr>
          <w:b w:val="0"/>
          <w:bCs w:val="0"/>
          <w:sz w:val="20"/>
          <w:szCs w:val="20"/>
        </w:rPr>
        <w:t xml:space="preserve">Службы InfoPath Forms </w:t>
      </w:r>
    </w:p>
    <w:p w14:paraId="6126C368" w14:textId="77777777" w:rsidR="008437DB" w:rsidRPr="00FA589F" w:rsidRDefault="008437DB" w:rsidP="00BA4F0E">
      <w:pPr>
        <w:pStyle w:val="Heading3Bold"/>
        <w:numPr>
          <w:ilvl w:val="3"/>
          <w:numId w:val="13"/>
        </w:numPr>
      </w:pPr>
      <w:r>
        <w:rPr>
          <w:b w:val="0"/>
          <w:bCs w:val="0"/>
          <w:sz w:val="20"/>
          <w:szCs w:val="20"/>
        </w:rPr>
        <w:t>PowerPivot и PowerView</w:t>
      </w:r>
    </w:p>
    <w:p w14:paraId="2723590E" w14:textId="77777777" w:rsidR="008437DB" w:rsidRPr="00FA589F" w:rsidRDefault="008437DB" w:rsidP="00BA4F0E">
      <w:pPr>
        <w:pStyle w:val="Heading3Bold"/>
        <w:numPr>
          <w:ilvl w:val="3"/>
          <w:numId w:val="13"/>
        </w:numPr>
      </w:pPr>
      <w:r>
        <w:rPr>
          <w:b w:val="0"/>
          <w:bCs w:val="0"/>
          <w:sz w:val="20"/>
          <w:szCs w:val="20"/>
        </w:rPr>
        <w:t xml:space="preserve">Службы Visio </w:t>
      </w:r>
    </w:p>
    <w:p w14:paraId="121C339F" w14:textId="77777777" w:rsidR="008437DB" w:rsidRPr="00FA589F" w:rsidRDefault="008437DB" w:rsidP="00BA4F0E">
      <w:pPr>
        <w:pStyle w:val="Heading3Bold"/>
        <w:numPr>
          <w:ilvl w:val="3"/>
          <w:numId w:val="13"/>
        </w:numPr>
      </w:pPr>
      <w:r>
        <w:rPr>
          <w:b w:val="0"/>
          <w:bCs w:val="0"/>
          <w:sz w:val="20"/>
          <w:szCs w:val="20"/>
        </w:rPr>
        <w:t xml:space="preserve">Службы PerformancePoint </w:t>
      </w:r>
    </w:p>
    <w:p w14:paraId="5EF523D1" w14:textId="77777777" w:rsidR="008437DB" w:rsidRPr="00FA589F" w:rsidRDefault="008437DB" w:rsidP="00BA4F0E">
      <w:pPr>
        <w:pStyle w:val="Heading3Bold"/>
        <w:numPr>
          <w:ilvl w:val="3"/>
          <w:numId w:val="13"/>
        </w:numPr>
      </w:pPr>
      <w:r>
        <w:rPr>
          <w:b w:val="0"/>
          <w:bCs w:val="0"/>
          <w:sz w:val="20"/>
          <w:szCs w:val="20"/>
        </w:rPr>
        <w:t>Центр политики соответствия</w:t>
      </w:r>
    </w:p>
    <w:p w14:paraId="7D6BE695" w14:textId="3DF37DD0"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Лицензии внешних пользователей</w:t>
      </w:r>
      <w:r w:rsidR="00620D7A" w:rsidRPr="007F7B2E">
        <w:rPr>
          <w:sz w:val="20"/>
          <w:szCs w:val="20"/>
        </w:rPr>
        <w:t>.</w:t>
      </w:r>
      <w:r w:rsidR="00155F63">
        <w:rPr>
          <w:sz w:val="20"/>
          <w:szCs w:val="20"/>
        </w:rPr>
        <w:t xml:space="preserve"> </w:t>
      </w:r>
      <w:r>
        <w:rPr>
          <w:b w:val="0"/>
          <w:bCs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w:t>
      </w:r>
      <w:r>
        <w:rPr>
          <w:b w:val="0"/>
          <w:bCs w:val="0"/>
          <w:sz w:val="20"/>
          <w:szCs w:val="20"/>
        </w:rPr>
        <w:lastRenderedPageBreak/>
        <w:t>Дополнительным функциональным возможностям — в этом случае необходимо получить лицензии Standard CAL и Enterprise CAL для SharePoint Server 2019.</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Под «внешними пользователями» имеются в виду пользователи, которые не являются:</w:t>
      </w:r>
    </w:p>
    <w:p w14:paraId="72376543" w14:textId="6F42DD4D" w:rsidR="008437DB" w:rsidRPr="00FA589F" w:rsidRDefault="008437DB" w:rsidP="008437DB">
      <w:pPr>
        <w:pStyle w:val="Heading3"/>
        <w:tabs>
          <w:tab w:val="clear" w:pos="1077"/>
          <w:tab w:val="left" w:pos="1440"/>
        </w:tabs>
        <w:ind w:left="1440"/>
      </w:pPr>
      <w:r>
        <w:rPr>
          <w:sz w:val="20"/>
          <w:szCs w:val="20"/>
        </w:rPr>
        <w:t xml:space="preserve">сотрудниками вашей компании или ее аффилированных лиц; или </w:t>
      </w:r>
    </w:p>
    <w:p w14:paraId="5234A3A4" w14:textId="3837FD5E" w:rsidR="008437DB" w:rsidRPr="00FA589F" w:rsidRDefault="008437DB" w:rsidP="008437DB">
      <w:pPr>
        <w:pStyle w:val="Heading3"/>
        <w:tabs>
          <w:tab w:val="clear" w:pos="1077"/>
          <w:tab w:val="left" w:pos="1440"/>
        </w:tabs>
        <w:ind w:left="1440"/>
      </w:pPr>
      <w:r>
        <w:rPr>
          <w:sz w:val="20"/>
          <w:szCs w:val="20"/>
        </w:rPr>
        <w:t>подрядчиками или агентами вашей компании или ее аффилированных лиц, работающими на территории.</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Отказ от требования лицензий для доступа пользователя к общедоступному содержимому. </w:t>
      </w:r>
      <w:r>
        <w:rPr>
          <w:b w:val="0"/>
          <w:bCs w:val="0"/>
          <w:sz w:val="20"/>
          <w:szCs w:val="20"/>
        </w:rPr>
        <w:t xml:space="preserve">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 </w:t>
      </w:r>
    </w:p>
    <w:p w14:paraId="3925F738" w14:textId="77777777" w:rsidR="009967B6" w:rsidRPr="00FA589F"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A589F"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A589F"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A589F"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A589F" w:rsidRDefault="009967B6" w:rsidP="009967B6">
      <w:pPr>
        <w:pStyle w:val="Body2"/>
        <w:widowControl w:val="0"/>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5CD7CAD6" w:rsidR="009967B6" w:rsidRPr="00FA589F"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067A47F" w14:textId="77777777" w:rsidR="008437DB" w:rsidRPr="00FA589F" w:rsidRDefault="008437DB" w:rsidP="008437DB">
      <w:pPr>
        <w:pStyle w:val="Heading2"/>
      </w:pPr>
      <w:r>
        <w:rPr>
          <w:sz w:val="20"/>
          <w:szCs w:val="20"/>
        </w:rPr>
        <w:t xml:space="preserve">Максимальное количество экземпляров. </w:t>
      </w:r>
      <w:r>
        <w:rPr>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731E44AC" w14:textId="77777777" w:rsidR="008437DB" w:rsidRPr="00FA589F" w:rsidRDefault="008437DB" w:rsidP="008437DB">
      <w:pPr>
        <w:pStyle w:val="Heading2"/>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6B3D5E96" w14:textId="77777777" w:rsidR="008437DB" w:rsidRPr="00FA589F" w:rsidRDefault="008437DB" w:rsidP="008437DB">
      <w:pPr>
        <w:pStyle w:val="Heading2"/>
      </w:pPr>
      <w:r>
        <w:rPr>
          <w:sz w:val="20"/>
          <w:szCs w:val="20"/>
        </w:rPr>
        <w:t xml:space="preserve">Гибридная функциональность. </w:t>
      </w:r>
      <w:r>
        <w:rPr>
          <w:b w:val="0"/>
          <w:bCs w:val="0"/>
          <w:sz w:val="20"/>
          <w:szCs w:val="20"/>
        </w:rPr>
        <w:t>Это программное обеспечение предлагает гибридную функциональность SharePoint Server 2019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 xml:space="preserve">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w:t>
      </w:r>
      <w:r>
        <w:rPr>
          <w:b w:val="0"/>
          <w:bCs w:val="0"/>
          <w:sz w:val="20"/>
          <w:szCs w:val="20"/>
        </w:rPr>
        <w:lastRenderedPageBreak/>
        <w:t>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2D96E6" w14:textId="77777777" w:rsidR="008437DB" w:rsidRPr="00FA589F" w:rsidRDefault="008437DB" w:rsidP="00BA4F0E">
      <w:pPr>
        <w:pStyle w:val="Bullet2"/>
        <w:widowControl w:val="0"/>
        <w:numPr>
          <w:ilvl w:val="0"/>
          <w:numId w:val="11"/>
        </w:numPr>
      </w:pPr>
      <w:r>
        <w:rPr>
          <w:sz w:val="20"/>
          <w:szCs w:val="20"/>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0D541CFD" w14:textId="77777777" w:rsidR="00E70816" w:rsidRPr="00FA589F" w:rsidRDefault="00E70816" w:rsidP="00BA4F0E">
      <w:pPr>
        <w:pStyle w:val="Bullet2"/>
        <w:widowControl w:val="0"/>
        <w:numPr>
          <w:ilvl w:val="0"/>
          <w:numId w:val="11"/>
        </w:numPr>
      </w:pPr>
      <w:r>
        <w:rPr>
          <w:sz w:val="20"/>
          <w:szCs w:val="20"/>
        </w:rPr>
        <w:t>пытаться обойти технические ограничения в программном обеспечении;</w:t>
      </w:r>
    </w:p>
    <w:p w14:paraId="6EE8C7BC" w14:textId="77777777" w:rsidR="00E70816" w:rsidRPr="00FA589F" w:rsidRDefault="00E70816" w:rsidP="00BA4F0E">
      <w:pPr>
        <w:pStyle w:val="Bullet2"/>
        <w:widowControl w:val="0"/>
        <w:numPr>
          <w:ilvl w:val="0"/>
          <w:numId w:val="11"/>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A589F" w:rsidRDefault="00E70816" w:rsidP="00BA4F0E">
      <w:pPr>
        <w:pStyle w:val="Bullet2"/>
        <w:widowControl w:val="0"/>
        <w:numPr>
          <w:ilvl w:val="0"/>
          <w:numId w:val="11"/>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A589F" w:rsidRDefault="00E70816" w:rsidP="00BA4F0E">
      <w:pPr>
        <w:pStyle w:val="Bullet2"/>
        <w:widowControl w:val="0"/>
        <w:numPr>
          <w:ilvl w:val="0"/>
          <w:numId w:val="11"/>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589F" w:rsidRDefault="00E70816" w:rsidP="00BA4F0E">
      <w:pPr>
        <w:pStyle w:val="Bullet2"/>
        <w:widowControl w:val="0"/>
        <w:numPr>
          <w:ilvl w:val="0"/>
          <w:numId w:val="11"/>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FA589F" w:rsidRDefault="00E70816" w:rsidP="00BA4F0E">
      <w:pPr>
        <w:pStyle w:val="Bullet2"/>
        <w:widowControl w:val="0"/>
        <w:numPr>
          <w:ilvl w:val="0"/>
          <w:numId w:val="11"/>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A589F"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ЮРИДИЧЕСКАЯ СИЛА.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w:t>
      </w:r>
      <w:r>
        <w:rPr>
          <w:b w:val="0"/>
          <w:bCs w:val="0"/>
          <w:sz w:val="20"/>
          <w:szCs w:val="20"/>
        </w:rPr>
        <w:t>, включая права потребителей</w:t>
      </w:r>
      <w:r>
        <w:rPr>
          <w:b w:val="0"/>
          <w:sz w:val="20"/>
          <w:szCs w:val="20"/>
        </w:rPr>
        <w:t xml:space="preserve">. </w:t>
      </w:r>
      <w:r>
        <w:rPr>
          <w:b w:val="0"/>
          <w:bCs w:val="0"/>
          <w:sz w:val="20"/>
          <w:szCs w:val="20"/>
        </w:rPr>
        <w:t>Безотносительно ваших взаимоотношений с Microsoft, вы</w:t>
      </w:r>
      <w:r>
        <w:rPr>
          <w:b w:val="0"/>
          <w:sz w:val="20"/>
          <w:szCs w:val="20"/>
        </w:rPr>
        <w:t xml:space="preserve">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01FDC" w:rsidRDefault="001A7249"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816EDC" w:rsidRPr="00F01FDC">
          <w:rPr>
            <w:rFonts w:eastAsia="SimSun"/>
            <w:bCs w:val="0"/>
            <w:spacing w:val="-2"/>
            <w:sz w:val="20"/>
            <w:szCs w:val="20"/>
          </w:rPr>
          <w:t>ОБЩИЙ РЕГЛАМЕНТ ПО ЗАЩИТЕ ДАННЫХ (GDPR)</w:t>
        </w:r>
      </w:hyperlink>
      <w:r w:rsidR="00816EDC" w:rsidRPr="00F01FDC">
        <w:rPr>
          <w:rFonts w:eastAsia="SimSun"/>
          <w:bCs w:val="0"/>
          <w:spacing w:val="-2"/>
          <w:sz w:val="20"/>
          <w:szCs w:val="20"/>
        </w:rPr>
        <w:t>.</w:t>
      </w:r>
      <w:r w:rsidR="00816EDC" w:rsidRPr="00F01FDC">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816EDC" w:rsidRPr="00F01FDC">
          <w:rPr>
            <w:rStyle w:val="Hyperlink"/>
            <w:rFonts w:eastAsia="SimSun" w:cs="Tahoma"/>
            <w:b w:val="0"/>
            <w:bCs w:val="0"/>
            <w:spacing w:val="-2"/>
            <w:sz w:val="20"/>
            <w:szCs w:val="20"/>
          </w:rPr>
          <w:t>https://www.microsoftvolumelicensing.com</w:t>
        </w:r>
      </w:hyperlink>
      <w:r w:rsidR="00816EDC" w:rsidRPr="00F01FDC">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816EDC" w:rsidRPr="00F01FDC">
          <w:rPr>
            <w:rStyle w:val="Hyperlink"/>
            <w:rFonts w:cs="Tahoma"/>
            <w:b w:val="0"/>
            <w:spacing w:val="-2"/>
            <w:sz w:val="20"/>
            <w:szCs w:val="20"/>
          </w:rPr>
          <w:t>https://www.microsoftvolumelicensing.com</w:t>
        </w:r>
      </w:hyperlink>
      <w:r w:rsidR="00816EDC" w:rsidRPr="00F01FDC">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w:t>
      </w:r>
      <w:r>
        <w:rPr>
          <w:b w:val="0"/>
          <w:sz w:val="20"/>
          <w:szCs w:val="20"/>
        </w:rPr>
        <w:lastRenderedPageBreak/>
        <w:t>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A589F"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A589F"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A589F"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A589F" w:rsidRDefault="009967B6" w:rsidP="009967B6">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01FDC" w:rsidRDefault="009967B6" w:rsidP="009967B6">
      <w:pPr>
        <w:pStyle w:val="Heading1"/>
        <w:widowControl w:val="0"/>
        <w:tabs>
          <w:tab w:val="clear" w:pos="630"/>
          <w:tab w:val="num" w:pos="360"/>
        </w:tabs>
        <w:ind w:left="360" w:hanging="360"/>
        <w:rPr>
          <w:spacing w:val="-2"/>
        </w:rPr>
      </w:pPr>
      <w:r w:rsidRPr="00F01FDC">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w:t>
      </w:r>
      <w:r>
        <w:rPr>
          <w:sz w:val="20"/>
          <w:szCs w:val="20"/>
        </w:rPr>
        <w:lastRenderedPageBreak/>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и SharePoint являются охраняемыми товарными знаками корпорации Microsoft в Соединенных Штатах Америки и других странах.</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38766" w14:textId="77777777" w:rsidR="00B20FA7" w:rsidRDefault="00B20FA7" w:rsidP="00E70816">
      <w:pPr>
        <w:spacing w:after="0" w:line="240" w:lineRule="auto"/>
      </w:pPr>
      <w:r>
        <w:separator/>
      </w:r>
    </w:p>
  </w:endnote>
  <w:endnote w:type="continuationSeparator" w:id="0">
    <w:p w14:paraId="7BBCCDC3" w14:textId="77777777" w:rsidR="00B20FA7" w:rsidRDefault="00B20FA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D72214">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D72214">
            <w:rPr>
              <w:rFonts w:ascii="Tahoma" w:hAnsi="Tahoma" w:cs="Tahoma"/>
              <w:noProof/>
              <w:sz w:val="16"/>
              <w:szCs w:val="16"/>
            </w:rPr>
            <w:t>8</w:t>
          </w:r>
          <w:r>
            <w:fldChar w:fldCharType="end"/>
          </w:r>
        </w:p>
      </w:tc>
    </w:tr>
  </w:tbl>
  <w:p w14:paraId="3F6B46DD" w14:textId="208719A0" w:rsidR="00ED5D14" w:rsidRPr="003D6E62" w:rsidRDefault="001A724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864E2" w14:textId="77777777" w:rsidR="00B20FA7" w:rsidRDefault="00B20FA7" w:rsidP="00E70816">
      <w:pPr>
        <w:spacing w:after="0" w:line="240" w:lineRule="auto"/>
      </w:pPr>
      <w:r>
        <w:separator/>
      </w:r>
    </w:p>
  </w:footnote>
  <w:footnote w:type="continuationSeparator" w:id="0">
    <w:p w14:paraId="220DD345" w14:textId="77777777" w:rsidR="00B20FA7" w:rsidRDefault="00B20FA7" w:rsidP="00E70816">
      <w:pPr>
        <w:spacing w:after="0" w:line="240" w:lineRule="auto"/>
      </w:pPr>
      <w:r>
        <w:continuationSeparator/>
      </w:r>
    </w:p>
  </w:footnote>
  <w:footnote w:id="1">
    <w:p w14:paraId="30E4D2C6" w14:textId="50A0FD97" w:rsidR="002B36CB" w:rsidRDefault="002B36CB" w:rsidP="002B36CB">
      <w:pPr>
        <w:pStyle w:val="Footnote"/>
      </w:pPr>
      <w:r w:rsidRPr="0090236C">
        <w:rPr>
          <w:vertAlign w:val="superscript"/>
        </w:rPr>
        <w:footnoteRef/>
      </w:r>
      <w:r w:rsidRPr="0090236C">
        <w:t xml:space="preserve"> </w:t>
      </w:r>
      <w:r w:rsidRPr="002B36CB">
        <w:t>ЛИЦЕНЗИАР: укажите соответствующее название — т. е. «Enterprise Edition» или «Standard Edition». Например, если лицензионной копией программного обеспечения является Microsoft SharePoint Server 2019, Enterprise Edition, то название будет следующим: Microsoft SharePoint Server 2019 Enterprise Edition.</w:t>
      </w:r>
    </w:p>
  </w:footnote>
  <w:footnote w:id="2">
    <w:p w14:paraId="645751B7" w14:textId="1F955F25" w:rsidR="002B36CB" w:rsidRPr="003D6E62" w:rsidRDefault="002B36CB" w:rsidP="002B36CB">
      <w:pPr>
        <w:pStyle w:val="Footnote"/>
      </w:pPr>
      <w:r w:rsidRPr="003D6E62">
        <w:rPr>
          <w:vertAlign w:val="superscript"/>
        </w:rPr>
        <w:footnoteRef/>
      </w:r>
      <w:r w:rsidRPr="003D6E62">
        <w:rPr>
          <w:vertAlign w:val="superscript"/>
        </w:rPr>
        <w:t xml:space="preserve"> </w:t>
      </w:r>
      <w:r w:rsidRPr="002B36C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6A3014A6" w14:textId="2986A517"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23D3C81" w14:textId="04C513AB" w:rsidR="002B36CB" w:rsidRPr="003D6E62" w:rsidRDefault="002B36CB" w:rsidP="002B36CB">
      <w:pPr>
        <w:pStyle w:val="Footnote"/>
      </w:pPr>
      <w:r w:rsidRPr="003D6E62">
        <w:rPr>
          <w:vertAlign w:val="superscript"/>
        </w:rPr>
        <w:footnoteRef/>
      </w:r>
      <w:r w:rsidRPr="003D6E62">
        <w:t xml:space="preserve"> </w:t>
      </w:r>
      <w:r w:rsidRPr="002B36C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C98E06AC"/>
    <w:lvl w:ilvl="0" w:tplc="471690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83259A2"/>
    <w:lvl w:ilvl="0" w:tplc="2BBA0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31C49866"/>
    <w:lvl w:ilvl="0" w:tplc="169CE5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92E4230"/>
    <w:lvl w:ilvl="0" w:tplc="4726EBAE">
      <w:start w:val="1"/>
      <w:numFmt w:val="lowerRoman"/>
      <w:lvlText w:val="(%1)"/>
      <w:lvlJc w:val="left"/>
      <w:pPr>
        <w:ind w:left="1080" w:hanging="720"/>
      </w:pPr>
      <w:rPr>
        <w:rFonts w:hint="default"/>
      </w:rPr>
    </w:lvl>
    <w:lvl w:ilvl="1" w:tplc="B5D4F98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NibX4+R1HLsV0vnMrzTRDpXzwDL9hMUNc7lBb6JLF2/y6ZhCpTjk6+hjvRRYqs8wnUQvar7PzhLOGHmdKoRrsA==" w:salt="+PQniVn8h0BZtwa3A3aYc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E69C9"/>
    <w:rsid w:val="000F13A3"/>
    <w:rsid w:val="00155F63"/>
    <w:rsid w:val="001A7249"/>
    <w:rsid w:val="001C4CD3"/>
    <w:rsid w:val="00205D95"/>
    <w:rsid w:val="0026319B"/>
    <w:rsid w:val="002A3670"/>
    <w:rsid w:val="002B36CB"/>
    <w:rsid w:val="002D4BDC"/>
    <w:rsid w:val="002E758D"/>
    <w:rsid w:val="00312242"/>
    <w:rsid w:val="0031313C"/>
    <w:rsid w:val="003B1976"/>
    <w:rsid w:val="003B564E"/>
    <w:rsid w:val="003D6E62"/>
    <w:rsid w:val="00402E64"/>
    <w:rsid w:val="00405AA7"/>
    <w:rsid w:val="004A024A"/>
    <w:rsid w:val="0050339C"/>
    <w:rsid w:val="0054485D"/>
    <w:rsid w:val="005503BE"/>
    <w:rsid w:val="00560C96"/>
    <w:rsid w:val="0056194E"/>
    <w:rsid w:val="005C1205"/>
    <w:rsid w:val="00620D7A"/>
    <w:rsid w:val="00627EBB"/>
    <w:rsid w:val="0066177D"/>
    <w:rsid w:val="006625AE"/>
    <w:rsid w:val="006A031B"/>
    <w:rsid w:val="006B7796"/>
    <w:rsid w:val="006C03C4"/>
    <w:rsid w:val="006D26CE"/>
    <w:rsid w:val="007676E3"/>
    <w:rsid w:val="007A1D38"/>
    <w:rsid w:val="007E462E"/>
    <w:rsid w:val="007F7B2E"/>
    <w:rsid w:val="00816EDC"/>
    <w:rsid w:val="00830323"/>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20FA7"/>
    <w:rsid w:val="00B37419"/>
    <w:rsid w:val="00B66CCD"/>
    <w:rsid w:val="00B7154D"/>
    <w:rsid w:val="00BA4F0E"/>
    <w:rsid w:val="00C2298A"/>
    <w:rsid w:val="00C265D8"/>
    <w:rsid w:val="00C44D73"/>
    <w:rsid w:val="00C6291D"/>
    <w:rsid w:val="00CD7828"/>
    <w:rsid w:val="00D02B58"/>
    <w:rsid w:val="00D0631D"/>
    <w:rsid w:val="00D15A0E"/>
    <w:rsid w:val="00D3048B"/>
    <w:rsid w:val="00D467DA"/>
    <w:rsid w:val="00D72214"/>
    <w:rsid w:val="00DF2813"/>
    <w:rsid w:val="00E4718F"/>
    <w:rsid w:val="00E70816"/>
    <w:rsid w:val="00E8600E"/>
    <w:rsid w:val="00F01FDC"/>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75363E-FBDC-4626-AD4E-6AA635AE06B6}"/>
</file>

<file path=customXml/itemProps2.xml><?xml version="1.0" encoding="utf-8"?>
<ds:datastoreItem xmlns:ds="http://schemas.openxmlformats.org/officeDocument/2006/customXml" ds:itemID="{E9C509C2-64A0-40B8-97F9-A1126B47901A}"/>
</file>

<file path=customXml/itemProps3.xml><?xml version="1.0" encoding="utf-8"?>
<ds:datastoreItem xmlns:ds="http://schemas.openxmlformats.org/officeDocument/2006/customXml" ds:itemID="{3987ECE5-9083-49D5-9C70-AF06C33BD30E}"/>
</file>

<file path=docProps/app.xml><?xml version="1.0" encoding="utf-8"?>
<Properties xmlns="http://schemas.openxmlformats.org/officeDocument/2006/extended-properties" xmlns:vt="http://schemas.openxmlformats.org/officeDocument/2006/docPropsVTypes">
  <Template>Normal</Template>
  <TotalTime>0</TotalTime>
  <Pages>8</Pages>
  <Words>3143</Words>
  <Characters>17921</Characters>
  <Application>Microsoft Office Word</Application>
  <DocSecurity>0</DocSecurity>
  <Lines>149</Lines>
  <Paragraphs>42</Paragraphs>
  <ScaleCrop>false</ScaleCrop>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